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4AF90" w14:textId="3228F801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0438726"/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9F7660">
        <w:rPr>
          <w:rFonts w:cs="Arial"/>
          <w:b/>
          <w:sz w:val="24"/>
          <w:szCs w:val="24"/>
        </w:rPr>
        <w:t>121</w:t>
      </w:r>
      <w:r w:rsidR="00C311B1">
        <w:rPr>
          <w:rFonts w:cs="Arial"/>
          <w:b/>
          <w:sz w:val="24"/>
          <w:szCs w:val="24"/>
        </w:rPr>
        <w:t>-bis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772F38">
        <w:rPr>
          <w:b/>
          <w:noProof/>
          <w:sz w:val="24"/>
        </w:rPr>
        <w:t>2</w:t>
      </w:r>
      <w:r w:rsidR="000E4208">
        <w:rPr>
          <w:b/>
          <w:noProof/>
          <w:sz w:val="24"/>
        </w:rPr>
        <w:t>3</w:t>
      </w:r>
      <w:r w:rsidR="004F176C">
        <w:rPr>
          <w:b/>
          <w:noProof/>
          <w:sz w:val="24"/>
        </w:rPr>
        <w:t>5614</w:t>
      </w:r>
    </w:p>
    <w:p w14:paraId="6C800B57" w14:textId="4F6BD2A0" w:rsidR="001C3BA7" w:rsidRPr="0036307F" w:rsidRDefault="00C311B1" w:rsidP="001C3BA7">
      <w:pPr>
        <w:pStyle w:val="Header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Xiamen</w:t>
      </w:r>
      <w:r w:rsidR="00C240A7" w:rsidRPr="00C240A7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C240A7" w:rsidRPr="00C240A7">
        <w:rPr>
          <w:rFonts w:ascii="Arial" w:hAnsi="Arial" w:cs="Arial"/>
          <w:b/>
          <w:bCs/>
          <w:sz w:val="24"/>
        </w:rPr>
        <w:t>,</w:t>
      </w:r>
      <w:r w:rsidR="009C015B" w:rsidRPr="009C015B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09</w:t>
      </w:r>
      <w:r w:rsidR="009C015B" w:rsidRPr="009C015B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13</w:t>
      </w:r>
      <w:r w:rsidR="009C015B" w:rsidRPr="009C015B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October</w:t>
      </w:r>
      <w:r w:rsidR="000E4208" w:rsidRPr="000E4208">
        <w:rPr>
          <w:rFonts w:ascii="Arial" w:hAnsi="Arial" w:cs="Arial"/>
          <w:b/>
          <w:bCs/>
          <w:sz w:val="24"/>
        </w:rPr>
        <w:t>, 2023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398E6B1F" w:rsidR="00463675" w:rsidRPr="000A3925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4273CB">
        <w:rPr>
          <w:rFonts w:asciiTheme="minorHAnsi" w:hAnsiTheme="minorHAnsi" w:cs="Arial"/>
          <w:b/>
          <w:sz w:val="22"/>
          <w:szCs w:val="22"/>
        </w:rPr>
        <w:t>[Draft</w:t>
      </w:r>
      <w:r w:rsidR="001B0ED2" w:rsidRPr="006F7872">
        <w:rPr>
          <w:rFonts w:asciiTheme="minorHAnsi" w:hAnsiTheme="minorHAnsi" w:cs="Arial"/>
          <w:b/>
          <w:sz w:val="22"/>
          <w:szCs w:val="22"/>
        </w:rPr>
        <w:t xml:space="preserve">] </w:t>
      </w:r>
      <w:r w:rsidR="000A3925">
        <w:rPr>
          <w:rFonts w:asciiTheme="minorHAnsi" w:hAnsiTheme="minorHAnsi" w:cs="Arial"/>
          <w:b/>
          <w:sz w:val="22"/>
          <w:szCs w:val="22"/>
        </w:rPr>
        <w:t>Reply to LS</w:t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 </w:t>
      </w:r>
      <w:r w:rsidR="000A3925" w:rsidRPr="000A3925">
        <w:rPr>
          <w:rFonts w:asciiTheme="minorHAnsi" w:hAnsiTheme="minorHAnsi" w:cs="Arial"/>
          <w:b/>
          <w:sz w:val="22"/>
          <w:szCs w:val="22"/>
        </w:rPr>
        <w:t>on AI/ML for NG-RAN Energy Saving Energy Cost index</w:t>
      </w:r>
    </w:p>
    <w:p w14:paraId="64EE7855" w14:textId="4DDF776B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0A3925">
        <w:rPr>
          <w:rFonts w:asciiTheme="minorHAnsi" w:hAnsiTheme="minorHAnsi" w:cs="Arial"/>
          <w:bCs/>
          <w:sz w:val="22"/>
          <w:szCs w:val="22"/>
        </w:rPr>
        <w:t>S5-235777</w:t>
      </w:r>
    </w:p>
    <w:p w14:paraId="2F36F7AB" w14:textId="1952343F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0A3925">
        <w:rPr>
          <w:rFonts w:asciiTheme="minorHAnsi" w:hAnsiTheme="minorHAnsi" w:cs="Arial"/>
          <w:bCs/>
          <w:sz w:val="22"/>
          <w:szCs w:val="22"/>
        </w:rPr>
        <w:t xml:space="preserve">3GPP </w:t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0A3925">
        <w:rPr>
          <w:rFonts w:asciiTheme="minorHAnsi" w:hAnsiTheme="minorHAnsi" w:cs="Arial"/>
          <w:bCs/>
          <w:sz w:val="22"/>
          <w:szCs w:val="22"/>
        </w:rPr>
        <w:t>8</w:t>
      </w:r>
    </w:p>
    <w:p w14:paraId="6AC83482" w14:textId="2F603C2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5B7D50" w:rsidRPr="006F7872">
        <w:rPr>
          <w:rFonts w:asciiTheme="minorHAnsi" w:hAnsiTheme="minorHAnsi" w:cs="Arial"/>
          <w:bCs/>
          <w:sz w:val="22"/>
          <w:szCs w:val="22"/>
        </w:rPr>
        <w:t>N</w:t>
      </w:r>
      <w:r w:rsidR="000A3925">
        <w:rPr>
          <w:rFonts w:asciiTheme="minorHAnsi" w:hAnsiTheme="minorHAnsi" w:cs="Arial"/>
          <w:bCs/>
          <w:sz w:val="22"/>
          <w:szCs w:val="22"/>
        </w:rPr>
        <w:t>R_AIML_NGRAN-Core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BCCC38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  <w:color w:val="FF0000"/>
        </w:rPr>
        <w:t xml:space="preserve">Nokia [to be </w:t>
      </w:r>
      <w:r w:rsidR="00F62013">
        <w:rPr>
          <w:rFonts w:ascii="Arial" w:hAnsi="Arial" w:cs="Arial"/>
          <w:bCs/>
        </w:rPr>
        <w:t>RAN3</w:t>
      </w:r>
      <w:r w:rsidR="00F62013">
        <w:rPr>
          <w:rFonts w:ascii="Arial" w:hAnsi="Arial" w:cs="Arial"/>
          <w:bCs/>
          <w:color w:val="FF0000"/>
        </w:rPr>
        <w:t>]</w:t>
      </w:r>
    </w:p>
    <w:p w14:paraId="706E9330" w14:textId="0681CA5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0A3925">
        <w:rPr>
          <w:rFonts w:asciiTheme="minorHAnsi" w:hAnsiTheme="minorHAnsi" w:cs="Arial"/>
          <w:bCs/>
          <w:sz w:val="22"/>
          <w:szCs w:val="22"/>
        </w:rPr>
        <w:t>3GPP SA5</w:t>
      </w:r>
    </w:p>
    <w:p w14:paraId="4EFE95BE" w14:textId="748EE257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49359C0B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1" w:name="_Hlk110438804"/>
      <w:r w:rsidRPr="00F62013">
        <w:rPr>
          <w:rFonts w:cs="Arial"/>
        </w:rPr>
        <w:t>Name:</w:t>
      </w:r>
      <w:r>
        <w:rPr>
          <w:rFonts w:cs="Arial"/>
          <w:bCs/>
        </w:rPr>
        <w:tab/>
      </w:r>
      <w:r w:rsidR="009F7660">
        <w:rPr>
          <w:rFonts w:cs="Arial"/>
          <w:bCs/>
        </w:rPr>
        <w:t>Anna Pantelidou</w:t>
      </w:r>
    </w:p>
    <w:p w14:paraId="7CF01047" w14:textId="51256E5A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 w:rsidR="009F7660">
        <w:rPr>
          <w:rFonts w:cs="Arial"/>
          <w:b w:val="0"/>
          <w:bCs/>
          <w:color w:val="auto"/>
          <w:lang w:val="it-IT"/>
        </w:rPr>
        <w:t>anna.pantelidou</w:t>
      </w:r>
      <w:r>
        <w:rPr>
          <w:rFonts w:cs="Arial"/>
          <w:b w:val="0"/>
          <w:bCs/>
          <w:color w:val="auto"/>
          <w:lang w:val="it-IT"/>
        </w:rPr>
        <w:t>@nokia.com</w:t>
      </w:r>
    </w:p>
    <w:bookmarkEnd w:id="1"/>
    <w:p w14:paraId="35DC39F7" w14:textId="77777777" w:rsidR="00F62013" w:rsidRPr="00C311B1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en-US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655E41D6" w14:textId="5FA2045C" w:rsidR="005427DD" w:rsidRDefault="000A3925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3GPP RAN3 thanks 3GPP SA5 for </w:t>
      </w:r>
      <w:r w:rsidR="007D07C1">
        <w:rPr>
          <w:rFonts w:asciiTheme="minorHAnsi" w:hAnsiTheme="minorHAnsi" w:cs="Arial"/>
          <w:sz w:val="22"/>
          <w:szCs w:val="22"/>
        </w:rPr>
        <w:t>their</w:t>
      </w:r>
      <w:r>
        <w:rPr>
          <w:rFonts w:asciiTheme="minorHAnsi" w:hAnsiTheme="minorHAnsi" w:cs="Arial"/>
          <w:sz w:val="22"/>
          <w:szCs w:val="22"/>
        </w:rPr>
        <w:t xml:space="preserve"> response LS on AI/ML for NG-RAN </w:t>
      </w:r>
      <w:r w:rsidRPr="000A3925">
        <w:rPr>
          <w:rFonts w:asciiTheme="minorHAnsi" w:hAnsiTheme="minorHAnsi" w:cs="Arial"/>
          <w:sz w:val="22"/>
          <w:szCs w:val="22"/>
        </w:rPr>
        <w:t>Energy Saving Energy Cost index</w:t>
      </w:r>
      <w:r>
        <w:rPr>
          <w:rFonts w:asciiTheme="minorHAnsi" w:hAnsiTheme="minorHAnsi" w:cs="Arial"/>
          <w:sz w:val="22"/>
          <w:szCs w:val="22"/>
        </w:rPr>
        <w:t xml:space="preserve">. </w:t>
      </w:r>
    </w:p>
    <w:p w14:paraId="363C1AF7" w14:textId="0CF18079" w:rsidR="00644DE0" w:rsidRDefault="000A3925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3GPP RAN3</w:t>
      </w:r>
      <w:r w:rsidR="00AA189E">
        <w:rPr>
          <w:rFonts w:asciiTheme="minorHAnsi" w:hAnsiTheme="minorHAnsi" w:cs="Arial"/>
          <w:sz w:val="22"/>
          <w:szCs w:val="22"/>
        </w:rPr>
        <w:t xml:space="preserve"> would like to</w:t>
      </w:r>
      <w:r>
        <w:rPr>
          <w:rFonts w:asciiTheme="minorHAnsi" w:hAnsiTheme="minorHAnsi" w:cs="Arial"/>
          <w:sz w:val="22"/>
          <w:szCs w:val="22"/>
        </w:rPr>
        <w:t xml:space="preserve"> provide the following answers to the questions for clarification sent by 3GPP SA5. </w:t>
      </w:r>
    </w:p>
    <w:p w14:paraId="4EC1CA1C" w14:textId="77777777" w:rsidR="004E442D" w:rsidRDefault="000A3925" w:rsidP="004E442D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AA189E">
        <w:rPr>
          <w:rFonts w:asciiTheme="minorHAnsi" w:hAnsiTheme="minorHAnsi" w:cs="Arial"/>
          <w:sz w:val="22"/>
          <w:szCs w:val="22"/>
        </w:rPr>
        <w:t xml:space="preserve">Who should be responsible for defining the unified mapping rule: 3GPP / NG-RAN node vendor / Operator / Other? </w:t>
      </w:r>
    </w:p>
    <w:p w14:paraId="5BD56600" w14:textId="7D045565" w:rsidR="00AA189E" w:rsidRDefault="004E442D" w:rsidP="00AA189E">
      <w:pPr>
        <w:pStyle w:val="ListParagraph"/>
        <w:rPr>
          <w:rFonts w:asciiTheme="minorHAnsi" w:hAnsiTheme="minorHAnsi" w:cs="Arial"/>
          <w:sz w:val="22"/>
          <w:szCs w:val="22"/>
        </w:rPr>
      </w:pPr>
      <w:r w:rsidRPr="004E442D">
        <w:rPr>
          <w:rFonts w:asciiTheme="minorHAnsi" w:hAnsiTheme="minorHAnsi" w:cs="Arial"/>
          <w:b/>
          <w:bCs/>
          <w:sz w:val="22"/>
          <w:szCs w:val="22"/>
        </w:rPr>
        <w:t>Answer 1:</w:t>
      </w:r>
      <w:r w:rsidRPr="004E442D">
        <w:rPr>
          <w:rFonts w:asciiTheme="minorHAnsi" w:hAnsiTheme="minorHAnsi" w:cs="Arial"/>
          <w:sz w:val="22"/>
          <w:szCs w:val="22"/>
        </w:rPr>
        <w:t xml:space="preserve"> </w:t>
      </w:r>
      <w:r w:rsidR="000100A7" w:rsidRPr="000100A7">
        <w:rPr>
          <w:rFonts w:asciiTheme="minorHAnsi" w:hAnsiTheme="minorHAnsi" w:cs="Arial"/>
          <w:sz w:val="22"/>
          <w:szCs w:val="22"/>
        </w:rPr>
        <w:t>The unified mapping rule should be defined by the operator, who may define a rule involving more than one scaling factor, each of which corresponds to a given condition or set of conditions satisfied at the NG-RAN node.</w:t>
      </w:r>
    </w:p>
    <w:p w14:paraId="6216C2B4" w14:textId="77777777" w:rsidR="007D07C1" w:rsidRDefault="007D07C1" w:rsidP="00AA189E">
      <w:pPr>
        <w:pStyle w:val="ListParagraph"/>
        <w:rPr>
          <w:rFonts w:asciiTheme="minorHAnsi" w:hAnsiTheme="minorHAnsi" w:cs="Arial"/>
          <w:sz w:val="22"/>
          <w:szCs w:val="22"/>
        </w:rPr>
      </w:pPr>
    </w:p>
    <w:p w14:paraId="6BC03755" w14:textId="77777777" w:rsidR="004E442D" w:rsidRDefault="000A3925" w:rsidP="004E442D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AA189E">
        <w:rPr>
          <w:rFonts w:asciiTheme="minorHAnsi" w:hAnsiTheme="minorHAnsi" w:cs="Arial"/>
          <w:sz w:val="22"/>
          <w:szCs w:val="22"/>
        </w:rPr>
        <w:t>Should the calculation of the Energy Cost be based on instantaneous power consumption measurement (in W) (implying that the Energy Cost can be constantly updated) or on min/max/mean energy consumption measurements (in KwH) made over a past period (whose duration can be configured by the Operator)?</w:t>
      </w:r>
    </w:p>
    <w:p w14:paraId="3AA782FB" w14:textId="49261874" w:rsidR="004E442D" w:rsidRPr="004E442D" w:rsidRDefault="004E442D" w:rsidP="004E442D">
      <w:pPr>
        <w:pStyle w:val="ListParagraph"/>
        <w:rPr>
          <w:rFonts w:asciiTheme="minorHAnsi" w:hAnsiTheme="minorHAnsi" w:cs="Arial"/>
          <w:sz w:val="22"/>
          <w:szCs w:val="22"/>
        </w:rPr>
      </w:pPr>
      <w:r w:rsidRPr="004E442D">
        <w:rPr>
          <w:rFonts w:asciiTheme="minorHAnsi" w:hAnsiTheme="minorHAnsi" w:cs="Arial"/>
          <w:b/>
          <w:bCs/>
          <w:sz w:val="22"/>
          <w:szCs w:val="22"/>
        </w:rPr>
        <w:t>Answer 2:</w:t>
      </w:r>
      <w:r w:rsidRPr="004E442D">
        <w:rPr>
          <w:rFonts w:asciiTheme="minorHAnsi" w:hAnsiTheme="minorHAnsi" w:cs="Arial"/>
          <w:sz w:val="22"/>
          <w:szCs w:val="22"/>
        </w:rPr>
        <w:t xml:space="preserve"> Energy Cost calculation should be based on a unitless average. The time duration over which the average is calculated is up to implementation.</w:t>
      </w:r>
    </w:p>
    <w:p w14:paraId="4A940D2A" w14:textId="77777777" w:rsidR="00AA189E" w:rsidRPr="004D6BFE" w:rsidRDefault="00AA189E" w:rsidP="004D6BFE">
      <w:pPr>
        <w:rPr>
          <w:rFonts w:asciiTheme="minorHAnsi" w:hAnsiTheme="minorHAnsi" w:cs="Arial"/>
          <w:sz w:val="22"/>
          <w:szCs w:val="22"/>
        </w:rPr>
      </w:pPr>
    </w:p>
    <w:p w14:paraId="39901FFE" w14:textId="77777777" w:rsidR="004E442D" w:rsidRDefault="000A3925" w:rsidP="004E442D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AA189E">
        <w:rPr>
          <w:rFonts w:asciiTheme="minorHAnsi" w:hAnsiTheme="minorHAnsi" w:cs="Arial"/>
          <w:sz w:val="22"/>
          <w:szCs w:val="22"/>
        </w:rPr>
        <w:t>Should the Energy Cost be calculated in near-real time or non-real time (see above)?</w:t>
      </w:r>
    </w:p>
    <w:p w14:paraId="57224460" w14:textId="7F7248FB" w:rsidR="00E12059" w:rsidRPr="00E12059" w:rsidRDefault="004E442D" w:rsidP="00E12059">
      <w:pPr>
        <w:pStyle w:val="ListParagraph"/>
        <w:ind w:left="709"/>
        <w:rPr>
          <w:rFonts w:asciiTheme="minorHAnsi" w:hAnsiTheme="minorHAnsi" w:cs="Arial"/>
          <w:sz w:val="22"/>
          <w:szCs w:val="22"/>
        </w:rPr>
      </w:pPr>
      <w:r w:rsidRPr="004E442D">
        <w:rPr>
          <w:rFonts w:asciiTheme="minorHAnsi" w:hAnsiTheme="minorHAnsi" w:cs="Arial"/>
          <w:b/>
          <w:bCs/>
          <w:sz w:val="22"/>
          <w:szCs w:val="22"/>
        </w:rPr>
        <w:t>Answer 3:</w:t>
      </w:r>
      <w:r w:rsidRPr="004E442D">
        <w:rPr>
          <w:rFonts w:asciiTheme="minorHAnsi" w:hAnsiTheme="minorHAnsi" w:cs="Arial"/>
          <w:sz w:val="22"/>
          <w:szCs w:val="22"/>
        </w:rPr>
        <w:t xml:space="preserve"> We do not anticipate SA5 specification to address this aspect.</w:t>
      </w:r>
      <w:r w:rsidR="00E12059" w:rsidRPr="00E12059">
        <w:rPr>
          <w:rFonts w:eastAsia="Times New Roman"/>
          <w:b/>
          <w:bCs/>
        </w:rPr>
        <w:t xml:space="preserve"> </w:t>
      </w:r>
      <w:r w:rsidR="00E12059" w:rsidRPr="00E12059">
        <w:rPr>
          <w:rFonts w:asciiTheme="minorHAnsi" w:hAnsiTheme="minorHAnsi" w:cs="Arial"/>
          <w:sz w:val="22"/>
          <w:szCs w:val="22"/>
        </w:rPr>
        <w:t>Also the terms “near-real time” and “non-real time” do not seem relevant for an average cost.</w:t>
      </w:r>
    </w:p>
    <w:p w14:paraId="7BE83444" w14:textId="58A5F535" w:rsidR="004E442D" w:rsidRPr="004E442D" w:rsidRDefault="004E442D" w:rsidP="004E442D">
      <w:pPr>
        <w:pStyle w:val="ListParagraph"/>
        <w:rPr>
          <w:rFonts w:asciiTheme="minorHAnsi" w:hAnsiTheme="minorHAnsi" w:cs="Arial"/>
          <w:sz w:val="22"/>
          <w:szCs w:val="22"/>
        </w:rPr>
      </w:pPr>
    </w:p>
    <w:p w14:paraId="17E587B9" w14:textId="77777777" w:rsidR="00AA189E" w:rsidRPr="00AA189E" w:rsidRDefault="00AA189E" w:rsidP="00AA189E">
      <w:pPr>
        <w:rPr>
          <w:rFonts w:asciiTheme="minorHAnsi" w:hAnsiTheme="minorHAnsi" w:cs="Arial"/>
          <w:sz w:val="22"/>
          <w:szCs w:val="22"/>
        </w:rPr>
      </w:pPr>
    </w:p>
    <w:p w14:paraId="5F60F7A1" w14:textId="77777777" w:rsidR="004E442D" w:rsidRDefault="000A3925" w:rsidP="004E442D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AA189E">
        <w:rPr>
          <w:rFonts w:asciiTheme="minorHAnsi" w:hAnsiTheme="minorHAnsi" w:cs="Arial"/>
          <w:sz w:val="22"/>
          <w:szCs w:val="22"/>
        </w:rPr>
        <w:t>What is your view on how to apply this Energy Cost concept to split NG-RAN nodes, where NG-RAN node components can be geographically distributed and/or virtualized?</w:t>
      </w:r>
    </w:p>
    <w:p w14:paraId="0013993D" w14:textId="6F51415D" w:rsidR="004E442D" w:rsidRPr="004E442D" w:rsidRDefault="004E442D" w:rsidP="004E442D">
      <w:pPr>
        <w:pStyle w:val="ListParagraph"/>
        <w:rPr>
          <w:rFonts w:asciiTheme="minorHAnsi" w:hAnsiTheme="minorHAnsi" w:cs="Arial"/>
          <w:sz w:val="22"/>
          <w:szCs w:val="22"/>
        </w:rPr>
      </w:pPr>
      <w:r w:rsidRPr="004E442D">
        <w:rPr>
          <w:rFonts w:asciiTheme="minorHAnsi" w:hAnsiTheme="minorHAnsi" w:cs="Arial"/>
          <w:b/>
          <w:bCs/>
          <w:sz w:val="22"/>
          <w:szCs w:val="22"/>
        </w:rPr>
        <w:t xml:space="preserve">Answer 4: </w:t>
      </w:r>
      <w:r w:rsidRPr="004E442D">
        <w:rPr>
          <w:rFonts w:asciiTheme="minorHAnsi" w:hAnsiTheme="minorHAnsi" w:cs="Arial"/>
          <w:sz w:val="22"/>
          <w:szCs w:val="22"/>
        </w:rPr>
        <w:t>In case of split architecture, normalization of the Energy Cost and encoding needs to be performed in the gNB-DU.</w:t>
      </w:r>
      <w:r w:rsidR="007D07C1" w:rsidRPr="007D07C1">
        <w:rPr>
          <w:rFonts w:asciiTheme="minorHAnsi" w:hAnsiTheme="minorHAnsi" w:cs="Arial"/>
          <w:sz w:val="22"/>
          <w:szCs w:val="22"/>
        </w:rPr>
        <w:t xml:space="preserve"> The gNB-CU receives individual Energy Costs reported by the different gNB-DUs it manages and sums up the individual Energy Costs to obtain the total NG-RAN node Energy Cost.</w:t>
      </w:r>
    </w:p>
    <w:p w14:paraId="7700DFE8" w14:textId="0AEA5F61" w:rsidR="00AA189E" w:rsidRPr="00AA189E" w:rsidRDefault="00AA189E" w:rsidP="00AA189E">
      <w:pPr>
        <w:pStyle w:val="ListParagraph"/>
        <w:rPr>
          <w:rFonts w:asciiTheme="minorHAnsi" w:hAnsiTheme="minorHAnsi" w:cs="Arial"/>
          <w:sz w:val="22"/>
          <w:szCs w:val="22"/>
        </w:rPr>
      </w:pPr>
    </w:p>
    <w:p w14:paraId="4AC7ADAF" w14:textId="77777777" w:rsidR="00F62013" w:rsidRPr="000A3925" w:rsidRDefault="00F62013" w:rsidP="00F62013">
      <w:pPr>
        <w:spacing w:after="120"/>
        <w:rPr>
          <w:rFonts w:asciiTheme="minorHAnsi" w:hAnsiTheme="minorHAnsi" w:cs="Arial"/>
          <w:sz w:val="22"/>
          <w:szCs w:val="22"/>
          <w:lang w:val="en-US"/>
        </w:rPr>
      </w:pPr>
    </w:p>
    <w:p w14:paraId="00E806C9" w14:textId="77777777" w:rsidR="000A3925" w:rsidRDefault="000A3925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3530C1C3" w14:textId="77777777" w:rsidR="00354164" w:rsidRPr="00644DE0" w:rsidRDefault="00354164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256B10D5" w:rsidR="00F62013" w:rsidRPr="000A3925" w:rsidRDefault="00F62013" w:rsidP="001C6449">
      <w:pPr>
        <w:spacing w:after="120"/>
        <w:ind w:left="993" w:hanging="99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A3925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: </w:t>
      </w:r>
      <w:r w:rsidR="001C6449" w:rsidRPr="007D07C1">
        <w:rPr>
          <w:rFonts w:ascii="Arial" w:hAnsi="Arial" w:cs="Arial"/>
        </w:rPr>
        <w:t xml:space="preserve">RAN3 kindly asks SA5 to take </w:t>
      </w:r>
      <w:r w:rsidR="000A3925" w:rsidRPr="007D07C1">
        <w:rPr>
          <w:rFonts w:ascii="Arial" w:hAnsi="Arial" w:cs="Arial"/>
        </w:rPr>
        <w:t xml:space="preserve">the above answers into consideration </w:t>
      </w:r>
      <w:r w:rsidR="001C6449" w:rsidRPr="007D07C1">
        <w:rPr>
          <w:rFonts w:ascii="Arial" w:hAnsi="Arial" w:cs="Arial"/>
        </w:rPr>
        <w:t xml:space="preserve">when designing their solutions </w:t>
      </w:r>
      <w:r w:rsidR="000A3925" w:rsidRPr="007D07C1">
        <w:rPr>
          <w:rFonts w:ascii="Arial" w:hAnsi="Arial" w:cs="Arial"/>
        </w:rPr>
        <w:t>and inform RAN3 if needed.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5E7E692D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7D07C1">
        <w:rPr>
          <w:rFonts w:asciiTheme="minorHAnsi" w:hAnsiTheme="minorHAnsi" w:cs="Arial"/>
          <w:b/>
          <w:sz w:val="22"/>
          <w:szCs w:val="22"/>
        </w:rPr>
        <w:t>RAN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 xml:space="preserve"> WG</w:t>
      </w:r>
      <w:r w:rsidR="007D07C1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bookmarkEnd w:id="0"/>
    <w:p w14:paraId="2B20CDAF" w14:textId="4094768B" w:rsidR="009F7660" w:rsidRPr="00D676CD" w:rsidRDefault="009F7660" w:rsidP="009C015B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 xml:space="preserve">3GPP TSG </w:t>
      </w:r>
      <w:r w:rsidR="009934EF">
        <w:rPr>
          <w:rFonts w:asciiTheme="minorHAnsi" w:hAnsiTheme="minorHAnsi" w:cs="Arial"/>
          <w:bCs/>
          <w:sz w:val="22"/>
          <w:szCs w:val="22"/>
          <w:lang w:val="en-US"/>
        </w:rPr>
        <w:t>RAN</w:t>
      </w: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 xml:space="preserve"> WG</w:t>
      </w:r>
      <w:r w:rsidR="009934EF">
        <w:rPr>
          <w:rFonts w:asciiTheme="minorHAnsi" w:hAnsiTheme="minorHAnsi" w:cs="Arial"/>
          <w:bCs/>
          <w:sz w:val="22"/>
          <w:szCs w:val="22"/>
          <w:lang w:val="en-US"/>
        </w:rPr>
        <w:t>3</w:t>
      </w:r>
      <w:r w:rsidR="00AA189E">
        <w:rPr>
          <w:rFonts w:asciiTheme="minorHAnsi" w:hAnsiTheme="minorHAnsi" w:cs="Arial"/>
          <w:bCs/>
          <w:sz w:val="22"/>
          <w:szCs w:val="22"/>
          <w:lang w:val="en-US"/>
        </w:rPr>
        <w:t xml:space="preserve"> </w:t>
      </w: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#</w:t>
      </w:r>
      <w:r>
        <w:rPr>
          <w:rFonts w:asciiTheme="minorHAnsi" w:hAnsiTheme="minorHAnsi" w:cs="Arial"/>
          <w:bCs/>
          <w:sz w:val="22"/>
          <w:szCs w:val="22"/>
          <w:lang w:val="en-US"/>
        </w:rPr>
        <w:t>1</w:t>
      </w:r>
      <w:r w:rsidR="00D8123C">
        <w:rPr>
          <w:rFonts w:asciiTheme="minorHAnsi" w:hAnsiTheme="minorHAnsi" w:cs="Arial"/>
          <w:bCs/>
          <w:sz w:val="22"/>
          <w:szCs w:val="22"/>
          <w:lang w:val="en-US"/>
        </w:rPr>
        <w:t>2</w:t>
      </w:r>
      <w:r>
        <w:rPr>
          <w:rFonts w:asciiTheme="minorHAnsi" w:hAnsiTheme="minorHAnsi" w:cs="Arial"/>
          <w:bCs/>
          <w:sz w:val="22"/>
          <w:szCs w:val="22"/>
          <w:lang w:val="en-US"/>
        </w:rPr>
        <w:t>2</w:t>
      </w:r>
      <w:r w:rsidR="00C90B52">
        <w:rPr>
          <w:rFonts w:ascii="Arial" w:hAnsi="Arial" w:cs="Arial"/>
          <w:bCs/>
          <w:lang w:val="en-US"/>
        </w:rPr>
        <w:t xml:space="preserve">                            </w:t>
      </w:r>
      <w:r>
        <w:rPr>
          <w:rFonts w:ascii="Arial" w:hAnsi="Arial" w:cs="Arial"/>
          <w:bCs/>
          <w:lang w:val="en-US"/>
        </w:rPr>
        <w:t>13 - 17 November</w:t>
      </w:r>
      <w:r w:rsidRPr="00D676CD">
        <w:rPr>
          <w:rFonts w:ascii="Arial" w:hAnsi="Arial" w:cs="Arial"/>
          <w:bCs/>
          <w:lang w:val="en-US"/>
        </w:rPr>
        <w:t>, 202</w:t>
      </w:r>
      <w:r>
        <w:rPr>
          <w:rFonts w:ascii="Arial" w:hAnsi="Arial" w:cs="Arial"/>
          <w:bCs/>
          <w:lang w:val="en-US"/>
        </w:rPr>
        <w:t>3</w:t>
      </w:r>
      <w:r w:rsidRPr="00D676CD">
        <w:rPr>
          <w:rFonts w:ascii="Arial" w:hAnsi="Arial" w:cs="Arial"/>
          <w:bCs/>
          <w:lang w:val="en-US"/>
        </w:rPr>
        <w:tab/>
      </w:r>
      <w:r w:rsidR="00C90B52">
        <w:rPr>
          <w:rFonts w:ascii="Arial" w:hAnsi="Arial" w:cs="Arial"/>
          <w:bCs/>
          <w:lang w:val="en-US"/>
        </w:rPr>
        <w:t xml:space="preserve">             </w:t>
      </w:r>
      <w:r>
        <w:rPr>
          <w:rFonts w:ascii="Arial" w:hAnsi="Arial" w:cs="Arial"/>
          <w:bCs/>
          <w:lang w:val="en-US"/>
        </w:rPr>
        <w:t>Chicago,</w:t>
      </w:r>
      <w:r w:rsidR="007D07C1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US</w:t>
      </w:r>
    </w:p>
    <w:p w14:paraId="78BC4EAB" w14:textId="44544A72" w:rsidR="00AA189E" w:rsidRPr="00D676CD" w:rsidRDefault="00AA189E" w:rsidP="00AA189E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 xml:space="preserve">3GPP TSG </w:t>
      </w:r>
      <w:r w:rsidR="009934EF">
        <w:rPr>
          <w:rFonts w:asciiTheme="minorHAnsi" w:hAnsiTheme="minorHAnsi" w:cs="Arial"/>
          <w:bCs/>
          <w:sz w:val="22"/>
          <w:szCs w:val="22"/>
          <w:lang w:val="en-US"/>
        </w:rPr>
        <w:t>RAN</w:t>
      </w: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 xml:space="preserve"> WG</w:t>
      </w:r>
      <w:r w:rsidR="00CA54F6">
        <w:rPr>
          <w:rFonts w:asciiTheme="minorHAnsi" w:hAnsiTheme="minorHAnsi" w:cs="Arial"/>
          <w:bCs/>
          <w:sz w:val="22"/>
          <w:szCs w:val="22"/>
          <w:lang w:val="en-US"/>
        </w:rPr>
        <w:t>3</w:t>
      </w:r>
      <w:r>
        <w:rPr>
          <w:rFonts w:asciiTheme="minorHAnsi" w:hAnsiTheme="minorHAnsi" w:cs="Arial"/>
          <w:bCs/>
          <w:sz w:val="22"/>
          <w:szCs w:val="22"/>
          <w:lang w:val="en-US"/>
        </w:rPr>
        <w:t xml:space="preserve"> </w:t>
      </w: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#</w:t>
      </w:r>
      <w:r>
        <w:rPr>
          <w:rFonts w:asciiTheme="minorHAnsi" w:hAnsiTheme="minorHAnsi" w:cs="Arial"/>
          <w:bCs/>
          <w:sz w:val="22"/>
          <w:szCs w:val="22"/>
          <w:lang w:val="en-US"/>
        </w:rPr>
        <w:t>1</w:t>
      </w:r>
      <w:r w:rsidR="00CA54F6">
        <w:rPr>
          <w:rFonts w:asciiTheme="minorHAnsi" w:hAnsiTheme="minorHAnsi" w:cs="Arial"/>
          <w:bCs/>
          <w:sz w:val="22"/>
          <w:szCs w:val="22"/>
          <w:lang w:val="en-US"/>
        </w:rPr>
        <w:t>2</w:t>
      </w:r>
      <w:r w:rsidR="00C90B52">
        <w:rPr>
          <w:rFonts w:asciiTheme="minorHAnsi" w:hAnsiTheme="minorHAnsi" w:cs="Arial"/>
          <w:bCs/>
          <w:sz w:val="22"/>
          <w:szCs w:val="22"/>
          <w:lang w:val="en-US"/>
        </w:rPr>
        <w:t xml:space="preserve">3                               </w:t>
      </w:r>
      <w:r w:rsidR="00926901">
        <w:rPr>
          <w:rFonts w:ascii="Arial" w:hAnsi="Arial" w:cs="Arial"/>
          <w:bCs/>
          <w:lang w:val="en-US"/>
        </w:rPr>
        <w:t>26 February</w:t>
      </w:r>
      <w:r>
        <w:rPr>
          <w:rFonts w:ascii="Arial" w:hAnsi="Arial" w:cs="Arial"/>
          <w:bCs/>
          <w:lang w:val="en-US"/>
        </w:rPr>
        <w:t xml:space="preserve"> - </w:t>
      </w:r>
      <w:r w:rsidR="00926901">
        <w:rPr>
          <w:rFonts w:ascii="Arial" w:hAnsi="Arial" w:cs="Arial"/>
          <w:bCs/>
          <w:lang w:val="en-US"/>
        </w:rPr>
        <w:t>0</w:t>
      </w:r>
      <w:r w:rsidR="00BA5D76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/>
        </w:rPr>
        <w:t xml:space="preserve"> </w:t>
      </w:r>
      <w:r w:rsidR="00BA5D76">
        <w:rPr>
          <w:rFonts w:ascii="Arial" w:hAnsi="Arial" w:cs="Arial"/>
          <w:bCs/>
          <w:lang w:val="en-US"/>
        </w:rPr>
        <w:t>March</w:t>
      </w:r>
      <w:r>
        <w:rPr>
          <w:rFonts w:ascii="Arial" w:hAnsi="Arial" w:cs="Arial"/>
          <w:bCs/>
          <w:lang w:val="en-US"/>
        </w:rPr>
        <w:t>,</w:t>
      </w:r>
      <w:r w:rsidRPr="00D676CD">
        <w:rPr>
          <w:rFonts w:ascii="Arial" w:hAnsi="Arial" w:cs="Arial"/>
          <w:bCs/>
          <w:lang w:val="en-US"/>
        </w:rPr>
        <w:t xml:space="preserve"> 202</w:t>
      </w:r>
      <w:r>
        <w:rPr>
          <w:rFonts w:ascii="Arial" w:hAnsi="Arial" w:cs="Arial"/>
          <w:bCs/>
          <w:lang w:val="en-US"/>
        </w:rPr>
        <w:t>4</w:t>
      </w:r>
      <w:r w:rsidRPr="00D676CD">
        <w:rPr>
          <w:rFonts w:ascii="Arial" w:hAnsi="Arial" w:cs="Arial"/>
          <w:bCs/>
          <w:lang w:val="en-US"/>
        </w:rPr>
        <w:tab/>
      </w:r>
      <w:r w:rsidR="0097109E">
        <w:rPr>
          <w:rFonts w:ascii="Arial" w:hAnsi="Arial" w:cs="Arial"/>
          <w:bCs/>
          <w:lang w:val="en-US"/>
        </w:rPr>
        <w:t>Athens</w:t>
      </w:r>
      <w:r>
        <w:rPr>
          <w:rFonts w:ascii="Arial" w:hAnsi="Arial" w:cs="Arial"/>
          <w:bCs/>
          <w:lang w:val="en-US"/>
        </w:rPr>
        <w:t>,</w:t>
      </w:r>
      <w:r w:rsidR="00BA5D76">
        <w:rPr>
          <w:rFonts w:ascii="Arial" w:hAnsi="Arial" w:cs="Arial"/>
          <w:bCs/>
          <w:lang w:val="en-US"/>
        </w:rPr>
        <w:t xml:space="preserve"> </w:t>
      </w:r>
      <w:r w:rsidR="0097109E">
        <w:rPr>
          <w:rFonts w:ascii="Arial" w:hAnsi="Arial" w:cs="Arial"/>
          <w:bCs/>
          <w:lang w:val="en-US"/>
        </w:rPr>
        <w:t>Greece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417A6" w14:textId="77777777" w:rsidR="00975675" w:rsidRDefault="00975675">
      <w:r>
        <w:separator/>
      </w:r>
    </w:p>
  </w:endnote>
  <w:endnote w:type="continuationSeparator" w:id="0">
    <w:p w14:paraId="2D75C41F" w14:textId="77777777" w:rsidR="00975675" w:rsidRDefault="00975675">
      <w:r>
        <w:continuationSeparator/>
      </w:r>
    </w:p>
  </w:endnote>
  <w:endnote w:type="continuationNotice" w:id="1">
    <w:p w14:paraId="64FB65F3" w14:textId="77777777" w:rsidR="00975675" w:rsidRDefault="009756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135F5" w14:textId="77777777" w:rsidR="00975675" w:rsidRDefault="00975675">
      <w:r>
        <w:separator/>
      </w:r>
    </w:p>
  </w:footnote>
  <w:footnote w:type="continuationSeparator" w:id="0">
    <w:p w14:paraId="1876D9B9" w14:textId="77777777" w:rsidR="00975675" w:rsidRDefault="00975675">
      <w:r>
        <w:continuationSeparator/>
      </w:r>
    </w:p>
  </w:footnote>
  <w:footnote w:type="continuationNotice" w:id="1">
    <w:p w14:paraId="5793D802" w14:textId="77777777" w:rsidR="00975675" w:rsidRDefault="0097567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019619">
    <w:abstractNumId w:val="14"/>
  </w:num>
  <w:num w:numId="2" w16cid:durableId="1013798085">
    <w:abstractNumId w:val="13"/>
  </w:num>
  <w:num w:numId="3" w16cid:durableId="114982164">
    <w:abstractNumId w:val="10"/>
  </w:num>
  <w:num w:numId="4" w16cid:durableId="756170021">
    <w:abstractNumId w:val="1"/>
  </w:num>
  <w:num w:numId="5" w16cid:durableId="17940572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7687204">
    <w:abstractNumId w:val="5"/>
  </w:num>
  <w:num w:numId="7" w16cid:durableId="1638341522">
    <w:abstractNumId w:val="2"/>
  </w:num>
  <w:num w:numId="8" w16cid:durableId="1018235269">
    <w:abstractNumId w:val="16"/>
  </w:num>
  <w:num w:numId="9" w16cid:durableId="119155450">
    <w:abstractNumId w:val="12"/>
  </w:num>
  <w:num w:numId="10" w16cid:durableId="1897007537">
    <w:abstractNumId w:val="11"/>
  </w:num>
  <w:num w:numId="11" w16cid:durableId="1336494859">
    <w:abstractNumId w:val="9"/>
  </w:num>
  <w:num w:numId="12" w16cid:durableId="1413552232">
    <w:abstractNumId w:val="3"/>
  </w:num>
  <w:num w:numId="13" w16cid:durableId="1872303564">
    <w:abstractNumId w:val="3"/>
  </w:num>
  <w:num w:numId="14" w16cid:durableId="1260871009">
    <w:abstractNumId w:val="8"/>
  </w:num>
  <w:num w:numId="15" w16cid:durableId="1891333422">
    <w:abstractNumId w:val="4"/>
  </w:num>
  <w:num w:numId="16" w16cid:durableId="2135099618">
    <w:abstractNumId w:val="0"/>
  </w:num>
  <w:num w:numId="17" w16cid:durableId="1144545555">
    <w:abstractNumId w:val="7"/>
  </w:num>
  <w:num w:numId="18" w16cid:durableId="177616937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100A7"/>
    <w:rsid w:val="00023285"/>
    <w:rsid w:val="00025D65"/>
    <w:rsid w:val="0003565A"/>
    <w:rsid w:val="0003719B"/>
    <w:rsid w:val="0004217D"/>
    <w:rsid w:val="00045511"/>
    <w:rsid w:val="00047315"/>
    <w:rsid w:val="00096762"/>
    <w:rsid w:val="000A3925"/>
    <w:rsid w:val="000B0A14"/>
    <w:rsid w:val="000B2D76"/>
    <w:rsid w:val="000D113A"/>
    <w:rsid w:val="000D60BF"/>
    <w:rsid w:val="000E4208"/>
    <w:rsid w:val="000F12FD"/>
    <w:rsid w:val="000F1AB5"/>
    <w:rsid w:val="000F54A6"/>
    <w:rsid w:val="000F7042"/>
    <w:rsid w:val="00100A09"/>
    <w:rsid w:val="001063EA"/>
    <w:rsid w:val="0012447A"/>
    <w:rsid w:val="0014498F"/>
    <w:rsid w:val="0015258E"/>
    <w:rsid w:val="0015442B"/>
    <w:rsid w:val="001576BB"/>
    <w:rsid w:val="00177DA3"/>
    <w:rsid w:val="00184A8A"/>
    <w:rsid w:val="001A4EF0"/>
    <w:rsid w:val="001B008D"/>
    <w:rsid w:val="001B0ED2"/>
    <w:rsid w:val="001B7943"/>
    <w:rsid w:val="001C3BA7"/>
    <w:rsid w:val="001C6449"/>
    <w:rsid w:val="001D2044"/>
    <w:rsid w:val="001D2108"/>
    <w:rsid w:val="00200879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162E"/>
    <w:rsid w:val="002A542F"/>
    <w:rsid w:val="002A6E4C"/>
    <w:rsid w:val="002B2344"/>
    <w:rsid w:val="002C3C0A"/>
    <w:rsid w:val="002D095E"/>
    <w:rsid w:val="002E0C35"/>
    <w:rsid w:val="0030138D"/>
    <w:rsid w:val="0030198A"/>
    <w:rsid w:val="0030356A"/>
    <w:rsid w:val="003100EB"/>
    <w:rsid w:val="003122B9"/>
    <w:rsid w:val="00322068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54164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E0EE0"/>
    <w:rsid w:val="00407CFC"/>
    <w:rsid w:val="004120BA"/>
    <w:rsid w:val="004147C2"/>
    <w:rsid w:val="00417F6D"/>
    <w:rsid w:val="004273CB"/>
    <w:rsid w:val="00437F70"/>
    <w:rsid w:val="00451ADD"/>
    <w:rsid w:val="00452B0D"/>
    <w:rsid w:val="004551E3"/>
    <w:rsid w:val="00463675"/>
    <w:rsid w:val="004768F6"/>
    <w:rsid w:val="00496D50"/>
    <w:rsid w:val="00496FD1"/>
    <w:rsid w:val="004B7F44"/>
    <w:rsid w:val="004C6071"/>
    <w:rsid w:val="004D2165"/>
    <w:rsid w:val="004D244B"/>
    <w:rsid w:val="004D6BFE"/>
    <w:rsid w:val="004E224D"/>
    <w:rsid w:val="004E2356"/>
    <w:rsid w:val="004E442D"/>
    <w:rsid w:val="004E62B2"/>
    <w:rsid w:val="004F176C"/>
    <w:rsid w:val="004F3AA9"/>
    <w:rsid w:val="0050174F"/>
    <w:rsid w:val="00501F64"/>
    <w:rsid w:val="00505F59"/>
    <w:rsid w:val="00506E20"/>
    <w:rsid w:val="005146EB"/>
    <w:rsid w:val="005427DD"/>
    <w:rsid w:val="0054797C"/>
    <w:rsid w:val="005636CD"/>
    <w:rsid w:val="00584EF6"/>
    <w:rsid w:val="00591547"/>
    <w:rsid w:val="005921A6"/>
    <w:rsid w:val="00594DA5"/>
    <w:rsid w:val="005B69B5"/>
    <w:rsid w:val="005B7D50"/>
    <w:rsid w:val="005C373E"/>
    <w:rsid w:val="005C7689"/>
    <w:rsid w:val="005D1733"/>
    <w:rsid w:val="005D558D"/>
    <w:rsid w:val="005D58C4"/>
    <w:rsid w:val="005D5906"/>
    <w:rsid w:val="005E5DB4"/>
    <w:rsid w:val="005F1ADB"/>
    <w:rsid w:val="005F7506"/>
    <w:rsid w:val="00601608"/>
    <w:rsid w:val="006059DC"/>
    <w:rsid w:val="00633743"/>
    <w:rsid w:val="00641DCF"/>
    <w:rsid w:val="00642CAC"/>
    <w:rsid w:val="006431E6"/>
    <w:rsid w:val="00644DE0"/>
    <w:rsid w:val="00667F66"/>
    <w:rsid w:val="0067303B"/>
    <w:rsid w:val="006775AB"/>
    <w:rsid w:val="006A473B"/>
    <w:rsid w:val="006B698B"/>
    <w:rsid w:val="006C6B84"/>
    <w:rsid w:val="006C7203"/>
    <w:rsid w:val="006D1114"/>
    <w:rsid w:val="006D5942"/>
    <w:rsid w:val="006F7688"/>
    <w:rsid w:val="006F7872"/>
    <w:rsid w:val="00701A2B"/>
    <w:rsid w:val="0070414C"/>
    <w:rsid w:val="007377C3"/>
    <w:rsid w:val="00763BB2"/>
    <w:rsid w:val="00772F38"/>
    <w:rsid w:val="007822EF"/>
    <w:rsid w:val="00787EAC"/>
    <w:rsid w:val="00792D96"/>
    <w:rsid w:val="007A671D"/>
    <w:rsid w:val="007B03D8"/>
    <w:rsid w:val="007D07C1"/>
    <w:rsid w:val="007D71D3"/>
    <w:rsid w:val="007F3166"/>
    <w:rsid w:val="007F442B"/>
    <w:rsid w:val="00806E3A"/>
    <w:rsid w:val="00806F57"/>
    <w:rsid w:val="00844682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C1E88"/>
    <w:rsid w:val="008C64B3"/>
    <w:rsid w:val="008D1B54"/>
    <w:rsid w:val="008E04E6"/>
    <w:rsid w:val="008F0FFB"/>
    <w:rsid w:val="008F358E"/>
    <w:rsid w:val="008F581B"/>
    <w:rsid w:val="008F702F"/>
    <w:rsid w:val="00907392"/>
    <w:rsid w:val="00916145"/>
    <w:rsid w:val="0092312A"/>
    <w:rsid w:val="00923E7C"/>
    <w:rsid w:val="00926901"/>
    <w:rsid w:val="009301DC"/>
    <w:rsid w:val="00931640"/>
    <w:rsid w:val="0093426E"/>
    <w:rsid w:val="00941A45"/>
    <w:rsid w:val="0094230D"/>
    <w:rsid w:val="00944DC1"/>
    <w:rsid w:val="00950DE4"/>
    <w:rsid w:val="00952417"/>
    <w:rsid w:val="00957E0B"/>
    <w:rsid w:val="0096221E"/>
    <w:rsid w:val="0097109E"/>
    <w:rsid w:val="00975675"/>
    <w:rsid w:val="009778A3"/>
    <w:rsid w:val="00984727"/>
    <w:rsid w:val="009868FF"/>
    <w:rsid w:val="00986A71"/>
    <w:rsid w:val="009934EF"/>
    <w:rsid w:val="009B2EB9"/>
    <w:rsid w:val="009C015B"/>
    <w:rsid w:val="009C0BE0"/>
    <w:rsid w:val="009C3180"/>
    <w:rsid w:val="009D1A5B"/>
    <w:rsid w:val="009D594E"/>
    <w:rsid w:val="009E26A8"/>
    <w:rsid w:val="009E27E2"/>
    <w:rsid w:val="009E5C7E"/>
    <w:rsid w:val="009F7660"/>
    <w:rsid w:val="00A107B4"/>
    <w:rsid w:val="00A1273C"/>
    <w:rsid w:val="00A1282E"/>
    <w:rsid w:val="00A12ABA"/>
    <w:rsid w:val="00A1443B"/>
    <w:rsid w:val="00A151A0"/>
    <w:rsid w:val="00A201DC"/>
    <w:rsid w:val="00A22C49"/>
    <w:rsid w:val="00A245CA"/>
    <w:rsid w:val="00A3454C"/>
    <w:rsid w:val="00A34599"/>
    <w:rsid w:val="00A37BAF"/>
    <w:rsid w:val="00A40236"/>
    <w:rsid w:val="00A45BD7"/>
    <w:rsid w:val="00A56D45"/>
    <w:rsid w:val="00A6412A"/>
    <w:rsid w:val="00A64F79"/>
    <w:rsid w:val="00A751FF"/>
    <w:rsid w:val="00A8524C"/>
    <w:rsid w:val="00A94367"/>
    <w:rsid w:val="00AA189E"/>
    <w:rsid w:val="00AA26BB"/>
    <w:rsid w:val="00AA637B"/>
    <w:rsid w:val="00AA713A"/>
    <w:rsid w:val="00AB1927"/>
    <w:rsid w:val="00AB2871"/>
    <w:rsid w:val="00AD4622"/>
    <w:rsid w:val="00AE5661"/>
    <w:rsid w:val="00AF12E4"/>
    <w:rsid w:val="00AF3FA4"/>
    <w:rsid w:val="00AF7F67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1457"/>
    <w:rsid w:val="00B62EC2"/>
    <w:rsid w:val="00B655BE"/>
    <w:rsid w:val="00B66CC7"/>
    <w:rsid w:val="00B67996"/>
    <w:rsid w:val="00B70E77"/>
    <w:rsid w:val="00B7437D"/>
    <w:rsid w:val="00BA5D76"/>
    <w:rsid w:val="00BB0CAD"/>
    <w:rsid w:val="00BD39E3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240A7"/>
    <w:rsid w:val="00C3050C"/>
    <w:rsid w:val="00C311B1"/>
    <w:rsid w:val="00C416C5"/>
    <w:rsid w:val="00C51C0C"/>
    <w:rsid w:val="00C52AEB"/>
    <w:rsid w:val="00C63AEE"/>
    <w:rsid w:val="00C71EE2"/>
    <w:rsid w:val="00C750D8"/>
    <w:rsid w:val="00C90B52"/>
    <w:rsid w:val="00C9308D"/>
    <w:rsid w:val="00CA01B2"/>
    <w:rsid w:val="00CA1075"/>
    <w:rsid w:val="00CA54F6"/>
    <w:rsid w:val="00CB10FB"/>
    <w:rsid w:val="00CE2635"/>
    <w:rsid w:val="00D07800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123C"/>
    <w:rsid w:val="00D84E5C"/>
    <w:rsid w:val="00D876BF"/>
    <w:rsid w:val="00D91359"/>
    <w:rsid w:val="00D94A15"/>
    <w:rsid w:val="00DC6530"/>
    <w:rsid w:val="00DC6C67"/>
    <w:rsid w:val="00DF7F04"/>
    <w:rsid w:val="00E12059"/>
    <w:rsid w:val="00E23798"/>
    <w:rsid w:val="00E2398F"/>
    <w:rsid w:val="00E258AD"/>
    <w:rsid w:val="00E3357A"/>
    <w:rsid w:val="00E5415D"/>
    <w:rsid w:val="00E57BA2"/>
    <w:rsid w:val="00E647B5"/>
    <w:rsid w:val="00E7017E"/>
    <w:rsid w:val="00E73827"/>
    <w:rsid w:val="00E83F3C"/>
    <w:rsid w:val="00EA0C03"/>
    <w:rsid w:val="00EA5273"/>
    <w:rsid w:val="00EC2503"/>
    <w:rsid w:val="00EC4308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91FB0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EC2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141</cp:revision>
  <cp:lastPrinted>2002-04-23T00:10:00Z</cp:lastPrinted>
  <dcterms:created xsi:type="dcterms:W3CDTF">2018-07-06T12:34:00Z</dcterms:created>
  <dcterms:modified xsi:type="dcterms:W3CDTF">2023-09-28T23:48:00Z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